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955" w:rsidRDefault="00816955">
      <w:pPr>
        <w:spacing w:line="1" w:lineRule="exact"/>
      </w:pPr>
    </w:p>
    <w:p w:rsidR="007F75CB" w:rsidRDefault="007F75CB">
      <w:pPr>
        <w:spacing w:line="1" w:lineRule="exact"/>
      </w:pPr>
    </w:p>
    <w:p w:rsidR="007F75CB" w:rsidRDefault="007F75CB" w:rsidP="007F75CB">
      <w:pPr>
        <w:tabs>
          <w:tab w:val="left" w:pos="1500"/>
        </w:tabs>
        <w:ind w:left="6521" w:right="40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24</w:t>
      </w:r>
    </w:p>
    <w:p w:rsidR="007F75CB" w:rsidRDefault="007F75CB" w:rsidP="007F75CB">
      <w:pPr>
        <w:tabs>
          <w:tab w:val="left" w:pos="1500"/>
        </w:tabs>
        <w:ind w:left="6521" w:right="407"/>
        <w:jc w:val="center"/>
        <w:rPr>
          <w:rFonts w:ascii="Times New Roman" w:hAnsi="Times New Roman" w:cs="Times New Roman"/>
        </w:rPr>
      </w:pPr>
    </w:p>
    <w:p w:rsidR="007F75CB" w:rsidRDefault="007F75CB" w:rsidP="007F75CB">
      <w:pPr>
        <w:tabs>
          <w:tab w:val="left" w:pos="1500"/>
        </w:tabs>
        <w:ind w:left="6521" w:right="40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</w:t>
      </w:r>
    </w:p>
    <w:p w:rsidR="007F75CB" w:rsidRDefault="007F75CB" w:rsidP="007F75CB">
      <w:pPr>
        <w:tabs>
          <w:tab w:val="left" w:pos="1500"/>
        </w:tabs>
        <w:ind w:left="6521" w:right="407"/>
        <w:jc w:val="center"/>
        <w:rPr>
          <w:rFonts w:ascii="Times New Roman" w:hAnsi="Times New Roman" w:cs="Times New Roman"/>
        </w:rPr>
      </w:pPr>
    </w:p>
    <w:p w:rsidR="007F75CB" w:rsidRDefault="007F75CB" w:rsidP="007F75CB">
      <w:pPr>
        <w:tabs>
          <w:tab w:val="left" w:pos="1500"/>
        </w:tabs>
        <w:ind w:left="6521" w:right="40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распоряжением Министерства имущественных и земельных отношений </w:t>
      </w:r>
    </w:p>
    <w:p w:rsidR="007F75CB" w:rsidRDefault="007F75CB" w:rsidP="007F75CB">
      <w:pPr>
        <w:tabs>
          <w:tab w:val="left" w:pos="1500"/>
        </w:tabs>
        <w:ind w:left="6521" w:right="40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Республики Саха (Якутия)</w:t>
      </w:r>
    </w:p>
    <w:p w:rsidR="007F75CB" w:rsidRDefault="007F75CB" w:rsidP="007F75CB">
      <w:pPr>
        <w:tabs>
          <w:tab w:val="left" w:pos="1500"/>
        </w:tabs>
        <w:ind w:left="6521" w:right="40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6229B7">
        <w:rPr>
          <w:rFonts w:ascii="Times New Roman" w:hAnsi="Times New Roman" w:cs="Times New Roman"/>
        </w:rPr>
        <w:t>16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октября 2020 г. № </w:t>
      </w:r>
      <w:r w:rsidR="006229B7">
        <w:rPr>
          <w:rFonts w:ascii="Times New Roman" w:hAnsi="Times New Roman" w:cs="Times New Roman"/>
        </w:rPr>
        <w:t>Р-1476</w:t>
      </w:r>
    </w:p>
    <w:p w:rsidR="007F75CB" w:rsidRDefault="007F75CB" w:rsidP="007F75CB">
      <w:pPr>
        <w:tabs>
          <w:tab w:val="left" w:pos="1500"/>
        </w:tabs>
        <w:rPr>
          <w:rFonts w:ascii="Times New Roman" w:hAnsi="Times New Roman" w:cs="Times New Roman"/>
        </w:rPr>
      </w:pPr>
    </w:p>
    <w:p w:rsidR="007F75CB" w:rsidRDefault="007F75CB" w:rsidP="007F75CB">
      <w:pPr>
        <w:tabs>
          <w:tab w:val="left" w:pos="1500"/>
        </w:tabs>
        <w:rPr>
          <w:rFonts w:ascii="Times New Roman" w:hAnsi="Times New Roman" w:cs="Times New Roman"/>
        </w:rPr>
      </w:pPr>
    </w:p>
    <w:p w:rsidR="007F75CB" w:rsidRDefault="007F75CB" w:rsidP="007F75CB">
      <w:pPr>
        <w:tabs>
          <w:tab w:val="left" w:pos="1500"/>
        </w:tabs>
        <w:rPr>
          <w:rFonts w:ascii="Times New Roman" w:hAnsi="Times New Roman" w:cs="Times New Roman"/>
        </w:rPr>
      </w:pPr>
    </w:p>
    <w:p w:rsidR="007F75CB" w:rsidRDefault="007F75CB" w:rsidP="007F75CB">
      <w:pPr>
        <w:tabs>
          <w:tab w:val="left" w:pos="1500"/>
        </w:tabs>
        <w:ind w:left="113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РЕЗУЛЬТАТЫ</w:t>
      </w:r>
    </w:p>
    <w:tbl>
      <w:tblPr>
        <w:tblpPr w:leftFromText="180" w:rightFromText="180" w:vertAnchor="page" w:horzAnchor="margin" w:tblpXSpec="center" w:tblpY="5131"/>
        <w:tblOverlap w:val="never"/>
        <w:tblW w:w="81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2"/>
        <w:gridCol w:w="2505"/>
        <w:gridCol w:w="4057"/>
      </w:tblGrid>
      <w:tr w:rsidR="007F75CB" w:rsidTr="007F75CB">
        <w:trPr>
          <w:trHeight w:hRule="exact" w:val="284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5CB" w:rsidRDefault="007F75CB" w:rsidP="007F75CB">
            <w:pPr>
              <w:pStyle w:val="a7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5CB" w:rsidRDefault="007F75CB" w:rsidP="007F75CB">
            <w:pPr>
              <w:pStyle w:val="a7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Кадастровый номер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5CB" w:rsidRDefault="00B46A02" w:rsidP="007F75CB">
            <w:pPr>
              <w:pStyle w:val="a7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Кадастровая стоимость (в рублях)</w:t>
            </w:r>
          </w:p>
        </w:tc>
      </w:tr>
      <w:tr w:rsidR="007F75CB" w:rsidTr="007F75CB">
        <w:trPr>
          <w:trHeight w:hRule="exact" w:val="284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5CB" w:rsidRDefault="007F75CB" w:rsidP="007F75CB">
            <w:pPr>
              <w:pStyle w:val="a7"/>
              <w:shd w:val="clear" w:color="auto" w:fill="auto"/>
              <w:spacing w:after="0"/>
              <w:jc w:val="center"/>
            </w:pPr>
            <w:r>
              <w:t>1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5CB" w:rsidRDefault="007F75CB" w:rsidP="007F75CB">
            <w:pPr>
              <w:pStyle w:val="a7"/>
              <w:shd w:val="clear" w:color="auto" w:fill="auto"/>
              <w:spacing w:after="0"/>
              <w:jc w:val="center"/>
            </w:pPr>
            <w:r>
              <w:t>14:31:020003:17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5CB" w:rsidRDefault="007F75CB" w:rsidP="007F75CB">
            <w:pPr>
              <w:pStyle w:val="a7"/>
              <w:shd w:val="clear" w:color="auto" w:fill="auto"/>
              <w:spacing w:after="0"/>
              <w:jc w:val="center"/>
            </w:pPr>
            <w:r>
              <w:t>453 020 230,95</w:t>
            </w:r>
          </w:p>
        </w:tc>
      </w:tr>
      <w:tr w:rsidR="007F75CB" w:rsidTr="007F75CB">
        <w:trPr>
          <w:trHeight w:hRule="exact" w:val="280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5CB" w:rsidRDefault="007F75CB" w:rsidP="007F75CB">
            <w:pPr>
              <w:pStyle w:val="a7"/>
              <w:shd w:val="clear" w:color="auto" w:fill="auto"/>
              <w:spacing w:after="0"/>
              <w:jc w:val="center"/>
            </w:pPr>
            <w:r>
              <w:t>2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5CB" w:rsidRDefault="007F75CB" w:rsidP="007F75CB">
            <w:pPr>
              <w:pStyle w:val="a7"/>
              <w:shd w:val="clear" w:color="auto" w:fill="auto"/>
              <w:spacing w:after="0"/>
              <w:jc w:val="center"/>
            </w:pPr>
            <w:r>
              <w:t>14:31:040002:10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5CB" w:rsidRDefault="007F75CB" w:rsidP="007F75CB">
            <w:pPr>
              <w:pStyle w:val="a7"/>
              <w:shd w:val="clear" w:color="auto" w:fill="auto"/>
              <w:spacing w:after="0"/>
              <w:jc w:val="center"/>
            </w:pPr>
            <w:r>
              <w:t>48 633 293,73</w:t>
            </w:r>
          </w:p>
        </w:tc>
      </w:tr>
      <w:tr w:rsidR="007F75CB" w:rsidTr="007F75CB">
        <w:trPr>
          <w:trHeight w:hRule="exact" w:val="280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5CB" w:rsidRDefault="007F75CB" w:rsidP="007F75CB">
            <w:pPr>
              <w:pStyle w:val="a7"/>
              <w:shd w:val="clear" w:color="auto" w:fill="auto"/>
              <w:spacing w:after="0"/>
              <w:jc w:val="center"/>
            </w:pPr>
            <w:r>
              <w:t>3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5CB" w:rsidRDefault="007F75CB" w:rsidP="007F75CB">
            <w:pPr>
              <w:pStyle w:val="a7"/>
              <w:shd w:val="clear" w:color="auto" w:fill="auto"/>
              <w:spacing w:after="0"/>
              <w:jc w:val="center"/>
            </w:pPr>
            <w:r>
              <w:t>14:31:040003:2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5CB" w:rsidRDefault="007F75CB" w:rsidP="007F75CB">
            <w:pPr>
              <w:pStyle w:val="a7"/>
              <w:shd w:val="clear" w:color="auto" w:fill="auto"/>
              <w:spacing w:after="0"/>
              <w:jc w:val="center"/>
            </w:pPr>
            <w:r>
              <w:t>8 342 566,47</w:t>
            </w:r>
          </w:p>
        </w:tc>
      </w:tr>
      <w:tr w:rsidR="007F75CB" w:rsidTr="007F75CB">
        <w:trPr>
          <w:trHeight w:hRule="exact" w:val="280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5CB" w:rsidRDefault="007F75CB" w:rsidP="007F75CB">
            <w:pPr>
              <w:pStyle w:val="a7"/>
              <w:shd w:val="clear" w:color="auto" w:fill="auto"/>
              <w:spacing w:after="0"/>
              <w:jc w:val="center"/>
            </w:pPr>
            <w:r>
              <w:t>4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5CB" w:rsidRDefault="007F75CB" w:rsidP="007F75CB">
            <w:pPr>
              <w:pStyle w:val="a7"/>
              <w:shd w:val="clear" w:color="auto" w:fill="auto"/>
              <w:spacing w:after="0"/>
              <w:jc w:val="center"/>
            </w:pPr>
            <w:r>
              <w:t>14:31:050003:28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5CB" w:rsidRDefault="007F75CB" w:rsidP="007F75CB">
            <w:pPr>
              <w:pStyle w:val="a7"/>
              <w:shd w:val="clear" w:color="auto" w:fill="auto"/>
              <w:spacing w:after="0"/>
              <w:jc w:val="center"/>
            </w:pPr>
            <w:r>
              <w:t>384 194 545,56</w:t>
            </w:r>
          </w:p>
        </w:tc>
      </w:tr>
      <w:tr w:rsidR="007F75CB" w:rsidTr="007F75CB">
        <w:trPr>
          <w:trHeight w:hRule="exact" w:val="290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F75CB" w:rsidRDefault="007F75CB" w:rsidP="007F75CB">
            <w:pPr>
              <w:pStyle w:val="a7"/>
              <w:shd w:val="clear" w:color="auto" w:fill="auto"/>
              <w:spacing w:after="0"/>
              <w:jc w:val="center"/>
            </w:pPr>
            <w:r>
              <w:t>5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F75CB" w:rsidRDefault="007F75CB" w:rsidP="007F75CB">
            <w:pPr>
              <w:pStyle w:val="a7"/>
              <w:shd w:val="clear" w:color="auto" w:fill="auto"/>
              <w:spacing w:after="0"/>
              <w:jc w:val="center"/>
            </w:pPr>
            <w:r>
              <w:t>14:31:070002:11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5CB" w:rsidRDefault="007F75CB" w:rsidP="007F75CB">
            <w:pPr>
              <w:pStyle w:val="a7"/>
              <w:shd w:val="clear" w:color="auto" w:fill="auto"/>
              <w:spacing w:after="0"/>
              <w:jc w:val="center"/>
            </w:pPr>
            <w:r>
              <w:t>645 502,70</w:t>
            </w:r>
          </w:p>
        </w:tc>
      </w:tr>
    </w:tbl>
    <w:p w:rsidR="007F75CB" w:rsidRDefault="007F75CB" w:rsidP="007F75C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определения кадастровой стоимости земельных участков в составе земель особо охраняемых территорий и объектов на территории муниципального образования</w:t>
      </w:r>
    </w:p>
    <w:p w:rsidR="00816955" w:rsidRPr="007F75CB" w:rsidRDefault="007F75CB" w:rsidP="007F75CB">
      <w:pPr>
        <w:jc w:val="center"/>
      </w:pPr>
      <w:r>
        <w:rPr>
          <w:rFonts w:ascii="Times New Roman" w:hAnsi="Times New Roman" w:cs="Times New Roman"/>
          <w:b/>
        </w:rPr>
        <w:t>«</w:t>
      </w:r>
      <w:proofErr w:type="spellStart"/>
      <w:r>
        <w:rPr>
          <w:rFonts w:ascii="Times New Roman" w:hAnsi="Times New Roman" w:cs="Times New Roman"/>
          <w:b/>
        </w:rPr>
        <w:t>Усть</w:t>
      </w:r>
      <w:proofErr w:type="spellEnd"/>
      <w:r>
        <w:rPr>
          <w:rFonts w:ascii="Times New Roman" w:hAnsi="Times New Roman" w:cs="Times New Roman"/>
          <w:b/>
        </w:rPr>
        <w:t>-Янский улус (район)» Республики Саха (Якутия)</w:t>
      </w:r>
    </w:p>
    <w:sectPr w:rsidR="00816955" w:rsidRPr="007F75C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1F6" w:rsidRDefault="009522A0">
      <w:r>
        <w:separator/>
      </w:r>
    </w:p>
  </w:endnote>
  <w:endnote w:type="continuationSeparator" w:id="0">
    <w:p w:rsidR="001661F6" w:rsidRDefault="00952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955" w:rsidRDefault="00816955"/>
  </w:footnote>
  <w:footnote w:type="continuationSeparator" w:id="0">
    <w:p w:rsidR="00816955" w:rsidRDefault="0081695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816955"/>
    <w:rsid w:val="001661F6"/>
    <w:rsid w:val="006229B7"/>
    <w:rsid w:val="007F75CB"/>
    <w:rsid w:val="00816955"/>
    <w:rsid w:val="009522A0"/>
    <w:rsid w:val="00B4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16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7">
    <w:name w:val="Другое"/>
    <w:basedOn w:val="a"/>
    <w:link w:val="a6"/>
    <w:pPr>
      <w:shd w:val="clear" w:color="auto" w:fill="FFFFFF"/>
      <w:spacing w:after="160"/>
    </w:pPr>
    <w:rPr>
      <w:rFonts w:ascii="Times New Roman" w:eastAsia="Times New Roman" w:hAnsi="Times New Roman" w:cs="Times New Roman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16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7">
    <w:name w:val="Другое"/>
    <w:basedOn w:val="a"/>
    <w:link w:val="a6"/>
    <w:pPr>
      <w:shd w:val="clear" w:color="auto" w:fill="FFFFFF"/>
      <w:spacing w:after="160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3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Яков Александрович Акимов</cp:lastModifiedBy>
  <cp:revision>5</cp:revision>
  <dcterms:created xsi:type="dcterms:W3CDTF">2020-10-07T02:26:00Z</dcterms:created>
  <dcterms:modified xsi:type="dcterms:W3CDTF">2020-10-16T01:25:00Z</dcterms:modified>
</cp:coreProperties>
</file>