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44A" w:rsidRDefault="002A644A">
      <w:pPr>
        <w:spacing w:line="1" w:lineRule="exact"/>
      </w:pPr>
    </w:p>
    <w:p w:rsidR="00E34282" w:rsidRDefault="00E34282">
      <w:pPr>
        <w:spacing w:line="1" w:lineRule="exact"/>
      </w:pPr>
    </w:p>
    <w:p w:rsidR="00E34282" w:rsidRDefault="00E34282" w:rsidP="00E34282"/>
    <w:p w:rsidR="00E34282" w:rsidRPr="00F30D9B" w:rsidRDefault="00E34282" w:rsidP="00E34282">
      <w:pPr>
        <w:tabs>
          <w:tab w:val="left" w:pos="1500"/>
        </w:tabs>
        <w:ind w:left="6521" w:right="407"/>
        <w:jc w:val="center"/>
        <w:rPr>
          <w:rFonts w:ascii="Times New Roman" w:hAnsi="Times New Roman" w:cs="Times New Roman"/>
        </w:rPr>
      </w:pPr>
      <w:r w:rsidRPr="00F30D9B">
        <w:rPr>
          <w:rFonts w:ascii="Times New Roman" w:hAnsi="Times New Roman" w:cs="Times New Roman"/>
        </w:rPr>
        <w:t xml:space="preserve">Приложение № </w:t>
      </w:r>
      <w:r>
        <w:rPr>
          <w:rFonts w:ascii="Times New Roman" w:hAnsi="Times New Roman" w:cs="Times New Roman"/>
        </w:rPr>
        <w:t>2</w:t>
      </w:r>
    </w:p>
    <w:p w:rsidR="00E34282" w:rsidRDefault="00E34282" w:rsidP="00E34282">
      <w:pPr>
        <w:tabs>
          <w:tab w:val="left" w:pos="1500"/>
        </w:tabs>
        <w:ind w:left="6521" w:right="407"/>
        <w:jc w:val="center"/>
        <w:rPr>
          <w:rFonts w:ascii="Times New Roman" w:hAnsi="Times New Roman" w:cs="Times New Roman"/>
        </w:rPr>
      </w:pPr>
    </w:p>
    <w:p w:rsidR="00E34282" w:rsidRPr="00F30D9B" w:rsidRDefault="00E34282" w:rsidP="00E34282">
      <w:pPr>
        <w:tabs>
          <w:tab w:val="left" w:pos="1500"/>
        </w:tabs>
        <w:ind w:left="6521" w:right="407"/>
        <w:jc w:val="center"/>
        <w:rPr>
          <w:rFonts w:ascii="Times New Roman" w:hAnsi="Times New Roman" w:cs="Times New Roman"/>
        </w:rPr>
      </w:pPr>
      <w:r w:rsidRPr="00F30D9B"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>ТВЕРЖДЕНО</w:t>
      </w:r>
    </w:p>
    <w:p w:rsidR="00E34282" w:rsidRDefault="00E34282" w:rsidP="00E34282">
      <w:pPr>
        <w:tabs>
          <w:tab w:val="left" w:pos="1500"/>
        </w:tabs>
        <w:ind w:left="6521" w:right="407"/>
        <w:jc w:val="center"/>
        <w:rPr>
          <w:rFonts w:ascii="Times New Roman" w:hAnsi="Times New Roman" w:cs="Times New Roman"/>
        </w:rPr>
      </w:pPr>
    </w:p>
    <w:p w:rsidR="00E34282" w:rsidRDefault="00E34282" w:rsidP="00E34282">
      <w:pPr>
        <w:tabs>
          <w:tab w:val="left" w:pos="1500"/>
        </w:tabs>
        <w:ind w:left="6521" w:right="40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</w:t>
      </w:r>
      <w:r w:rsidRPr="00F30D9B">
        <w:rPr>
          <w:rFonts w:ascii="Times New Roman" w:hAnsi="Times New Roman" w:cs="Times New Roman"/>
        </w:rPr>
        <w:t xml:space="preserve">аспоряжением Министерства имущественных и земельных отношений </w:t>
      </w:r>
    </w:p>
    <w:p w:rsidR="00E34282" w:rsidRDefault="00E34282" w:rsidP="00E34282">
      <w:pPr>
        <w:tabs>
          <w:tab w:val="left" w:pos="1500"/>
        </w:tabs>
        <w:ind w:left="6521" w:right="407"/>
        <w:jc w:val="center"/>
        <w:rPr>
          <w:rFonts w:ascii="Times New Roman" w:hAnsi="Times New Roman" w:cs="Times New Roman"/>
        </w:rPr>
      </w:pPr>
      <w:r w:rsidRPr="00F30D9B">
        <w:rPr>
          <w:rFonts w:ascii="Times New Roman" w:hAnsi="Times New Roman" w:cs="Times New Roman"/>
        </w:rPr>
        <w:t>Республики Саха (Якутия)</w:t>
      </w:r>
    </w:p>
    <w:p w:rsidR="00E34282" w:rsidRDefault="00E34282" w:rsidP="00E34282">
      <w:pPr>
        <w:tabs>
          <w:tab w:val="left" w:pos="1500"/>
        </w:tabs>
        <w:ind w:left="6521" w:right="407"/>
        <w:jc w:val="center"/>
        <w:rPr>
          <w:rFonts w:ascii="Times New Roman" w:hAnsi="Times New Roman" w:cs="Times New Roman"/>
        </w:rPr>
      </w:pPr>
      <w:r w:rsidRPr="00F30D9B">
        <w:rPr>
          <w:rFonts w:ascii="Times New Roman" w:hAnsi="Times New Roman" w:cs="Times New Roman"/>
        </w:rPr>
        <w:t xml:space="preserve">от </w:t>
      </w:r>
      <w:r w:rsidR="007F103D">
        <w:rPr>
          <w:rFonts w:ascii="Times New Roman" w:hAnsi="Times New Roman" w:cs="Times New Roman"/>
        </w:rPr>
        <w:t>16</w:t>
      </w:r>
      <w:bookmarkStart w:id="0" w:name="_GoBack"/>
      <w:bookmarkEnd w:id="0"/>
      <w:r w:rsidRPr="00F30D9B">
        <w:rPr>
          <w:rFonts w:ascii="Times New Roman" w:hAnsi="Times New Roman" w:cs="Times New Roman"/>
        </w:rPr>
        <w:t xml:space="preserve"> октября 2020 г. № </w:t>
      </w:r>
      <w:r w:rsidR="007F103D">
        <w:rPr>
          <w:rFonts w:ascii="Times New Roman" w:hAnsi="Times New Roman" w:cs="Times New Roman"/>
        </w:rPr>
        <w:t>Р-1476</w:t>
      </w:r>
    </w:p>
    <w:p w:rsidR="00E34282" w:rsidRDefault="00E34282" w:rsidP="00E34282">
      <w:pPr>
        <w:tabs>
          <w:tab w:val="left" w:pos="1500"/>
        </w:tabs>
        <w:rPr>
          <w:rFonts w:ascii="Times New Roman" w:hAnsi="Times New Roman" w:cs="Times New Roman"/>
        </w:rPr>
      </w:pPr>
    </w:p>
    <w:p w:rsidR="00E34282" w:rsidRDefault="00E34282" w:rsidP="00E34282">
      <w:pPr>
        <w:tabs>
          <w:tab w:val="left" w:pos="1500"/>
        </w:tabs>
        <w:rPr>
          <w:rFonts w:ascii="Times New Roman" w:hAnsi="Times New Roman" w:cs="Times New Roman"/>
        </w:rPr>
      </w:pPr>
    </w:p>
    <w:p w:rsidR="00E34282" w:rsidRDefault="00E34282" w:rsidP="00E34282">
      <w:pPr>
        <w:tabs>
          <w:tab w:val="left" w:pos="1500"/>
        </w:tabs>
        <w:rPr>
          <w:rFonts w:ascii="Times New Roman" w:hAnsi="Times New Roman" w:cs="Times New Roman"/>
        </w:rPr>
      </w:pPr>
    </w:p>
    <w:p w:rsidR="00E34282" w:rsidRPr="00E1625B" w:rsidRDefault="00E34282" w:rsidP="00E34282">
      <w:pPr>
        <w:tabs>
          <w:tab w:val="left" w:pos="1500"/>
        </w:tabs>
        <w:ind w:left="1134"/>
        <w:jc w:val="center"/>
        <w:rPr>
          <w:rFonts w:ascii="Times New Roman" w:hAnsi="Times New Roman" w:cs="Times New Roman"/>
          <w:b/>
        </w:rPr>
      </w:pPr>
      <w:r w:rsidRPr="00E1625B">
        <w:rPr>
          <w:rFonts w:ascii="Times New Roman" w:hAnsi="Times New Roman" w:cs="Times New Roman"/>
          <w:b/>
        </w:rPr>
        <w:t>РЕЗУЛЬТАТЫ</w:t>
      </w:r>
    </w:p>
    <w:p w:rsidR="00E34282" w:rsidRDefault="00E34282" w:rsidP="00E34282">
      <w:pPr>
        <w:tabs>
          <w:tab w:val="left" w:pos="1500"/>
        </w:tabs>
        <w:ind w:left="1134" w:right="407"/>
        <w:jc w:val="center"/>
        <w:rPr>
          <w:rFonts w:ascii="Times New Roman" w:hAnsi="Times New Roman" w:cs="Times New Roman"/>
        </w:rPr>
      </w:pPr>
      <w:r w:rsidRPr="00E1625B">
        <w:rPr>
          <w:rFonts w:ascii="Times New Roman" w:hAnsi="Times New Roman" w:cs="Times New Roman"/>
          <w:b/>
        </w:rPr>
        <w:t>определения кадастровой стоимости земельных участков в составе земель особо охраняемых территорий и объектов на территории муниципального образования «</w:t>
      </w:r>
      <w:proofErr w:type="spellStart"/>
      <w:r>
        <w:rPr>
          <w:rFonts w:ascii="Times New Roman" w:hAnsi="Times New Roman" w:cs="Times New Roman"/>
          <w:b/>
        </w:rPr>
        <w:t>Аллаиховский</w:t>
      </w:r>
      <w:proofErr w:type="spellEnd"/>
      <w:r>
        <w:rPr>
          <w:rFonts w:ascii="Times New Roman" w:hAnsi="Times New Roman" w:cs="Times New Roman"/>
          <w:b/>
        </w:rPr>
        <w:t xml:space="preserve"> улус (район)</w:t>
      </w:r>
      <w:r w:rsidRPr="00E1625B">
        <w:rPr>
          <w:rFonts w:ascii="Times New Roman" w:hAnsi="Times New Roman" w:cs="Times New Roman"/>
          <w:b/>
        </w:rPr>
        <w:t>» Республики Саха (Якутия)</w:t>
      </w:r>
    </w:p>
    <w:tbl>
      <w:tblPr>
        <w:tblpPr w:leftFromText="180" w:rightFromText="180" w:vertAnchor="text" w:horzAnchor="page" w:tblpXSpec="center" w:tblpY="403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46"/>
        <w:gridCol w:w="2602"/>
        <w:gridCol w:w="4042"/>
      </w:tblGrid>
      <w:tr w:rsidR="00E34282" w:rsidTr="00E34282">
        <w:trPr>
          <w:trHeight w:hRule="exact" w:val="254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4282" w:rsidRDefault="00E34282" w:rsidP="00E34282">
            <w:pPr>
              <w:pStyle w:val="a7"/>
              <w:shd w:val="clear" w:color="auto" w:fill="auto"/>
            </w:pPr>
            <w:r>
              <w:rPr>
                <w:b/>
                <w:bCs/>
              </w:rPr>
              <w:t>№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4282" w:rsidRDefault="00E34282" w:rsidP="00E34282">
            <w:pPr>
              <w:pStyle w:val="a7"/>
              <w:shd w:val="clear" w:color="auto" w:fill="auto"/>
            </w:pPr>
            <w:r>
              <w:rPr>
                <w:b/>
                <w:bCs/>
              </w:rPr>
              <w:t>Кадастровый номер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4282" w:rsidRDefault="004C3BBB" w:rsidP="00E34282">
            <w:pPr>
              <w:pStyle w:val="a7"/>
              <w:shd w:val="clear" w:color="auto" w:fill="auto"/>
            </w:pPr>
            <w:r>
              <w:rPr>
                <w:b/>
                <w:bCs/>
              </w:rPr>
              <w:t>Кадастровая стоимость (в рублях)</w:t>
            </w:r>
          </w:p>
        </w:tc>
      </w:tr>
      <w:tr w:rsidR="00E34282" w:rsidTr="00E34282">
        <w:trPr>
          <w:trHeight w:hRule="exact" w:val="254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4282" w:rsidRDefault="00E34282" w:rsidP="00E34282">
            <w:pPr>
              <w:pStyle w:val="a7"/>
              <w:shd w:val="clear" w:color="auto" w:fill="auto"/>
            </w:pPr>
            <w:r>
              <w:t>1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4282" w:rsidRDefault="00E34282" w:rsidP="00E34282">
            <w:pPr>
              <w:pStyle w:val="a7"/>
              <w:shd w:val="clear" w:color="auto" w:fill="auto"/>
            </w:pPr>
            <w:r>
              <w:t>14:03:000000:14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4282" w:rsidRDefault="00E34282" w:rsidP="00E34282">
            <w:pPr>
              <w:pStyle w:val="a7"/>
              <w:shd w:val="clear" w:color="auto" w:fill="auto"/>
            </w:pPr>
            <w:r>
              <w:t>2 383 127 854,14</w:t>
            </w:r>
          </w:p>
        </w:tc>
      </w:tr>
      <w:tr w:rsidR="00E34282" w:rsidTr="00E34282">
        <w:trPr>
          <w:trHeight w:hRule="exact" w:val="250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4282" w:rsidRDefault="00E34282" w:rsidP="00E34282">
            <w:pPr>
              <w:pStyle w:val="a7"/>
              <w:shd w:val="clear" w:color="auto" w:fill="auto"/>
            </w:pPr>
            <w:r>
              <w:t>2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4282" w:rsidRDefault="00E34282" w:rsidP="00E34282">
            <w:pPr>
              <w:pStyle w:val="a7"/>
              <w:shd w:val="clear" w:color="auto" w:fill="auto"/>
            </w:pPr>
            <w:r>
              <w:t>14:03:000000:15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4282" w:rsidRDefault="00E34282" w:rsidP="00E34282">
            <w:pPr>
              <w:pStyle w:val="a7"/>
              <w:shd w:val="clear" w:color="auto" w:fill="auto"/>
            </w:pPr>
            <w:r>
              <w:t>6 171 264 102,33</w:t>
            </w:r>
          </w:p>
        </w:tc>
      </w:tr>
      <w:tr w:rsidR="00E34282" w:rsidTr="00E34282">
        <w:trPr>
          <w:trHeight w:hRule="exact" w:val="250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4282" w:rsidRDefault="00E34282" w:rsidP="00E34282">
            <w:pPr>
              <w:pStyle w:val="a7"/>
              <w:shd w:val="clear" w:color="auto" w:fill="auto"/>
            </w:pPr>
            <w:r>
              <w:t>3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4282" w:rsidRDefault="00E34282" w:rsidP="00E34282">
            <w:pPr>
              <w:pStyle w:val="a7"/>
              <w:shd w:val="clear" w:color="auto" w:fill="auto"/>
            </w:pPr>
            <w:r>
              <w:t>14:03:010002:20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4282" w:rsidRDefault="00E34282" w:rsidP="00E34282">
            <w:pPr>
              <w:pStyle w:val="a7"/>
              <w:shd w:val="clear" w:color="auto" w:fill="auto"/>
            </w:pPr>
            <w:r>
              <w:t>2 546 290 266,96</w:t>
            </w:r>
          </w:p>
        </w:tc>
      </w:tr>
      <w:tr w:rsidR="00E34282" w:rsidTr="00E34282">
        <w:trPr>
          <w:trHeight w:hRule="exact" w:val="250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4282" w:rsidRDefault="00E34282" w:rsidP="00E34282">
            <w:pPr>
              <w:pStyle w:val="a7"/>
              <w:shd w:val="clear" w:color="auto" w:fill="auto"/>
            </w:pPr>
            <w:r>
              <w:t>4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4282" w:rsidRDefault="00E34282" w:rsidP="00E34282">
            <w:pPr>
              <w:pStyle w:val="a7"/>
              <w:shd w:val="clear" w:color="auto" w:fill="auto"/>
            </w:pPr>
            <w:r>
              <w:t>14:03:040002:20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4282" w:rsidRDefault="00E34282" w:rsidP="00E34282">
            <w:pPr>
              <w:pStyle w:val="a7"/>
              <w:shd w:val="clear" w:color="auto" w:fill="auto"/>
            </w:pPr>
            <w:r>
              <w:t>188 493 531,60</w:t>
            </w:r>
          </w:p>
        </w:tc>
      </w:tr>
      <w:tr w:rsidR="00E34282" w:rsidTr="00E34282">
        <w:trPr>
          <w:trHeight w:hRule="exact" w:val="250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4282" w:rsidRDefault="00E34282" w:rsidP="00E34282">
            <w:pPr>
              <w:pStyle w:val="a7"/>
              <w:shd w:val="clear" w:color="auto" w:fill="auto"/>
            </w:pPr>
            <w:r>
              <w:t>5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4282" w:rsidRDefault="00E34282" w:rsidP="00E34282">
            <w:pPr>
              <w:pStyle w:val="a7"/>
              <w:shd w:val="clear" w:color="auto" w:fill="auto"/>
            </w:pPr>
            <w:r>
              <w:t>14:03:040002:21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4282" w:rsidRDefault="00E34282" w:rsidP="00E34282">
            <w:pPr>
              <w:pStyle w:val="a7"/>
              <w:shd w:val="clear" w:color="auto" w:fill="auto"/>
            </w:pPr>
            <w:r>
              <w:t>1 391 786 780,01</w:t>
            </w:r>
          </w:p>
        </w:tc>
      </w:tr>
      <w:tr w:rsidR="00E34282" w:rsidTr="00E34282">
        <w:trPr>
          <w:trHeight w:hRule="exact" w:val="259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34282" w:rsidRDefault="00E34282" w:rsidP="00E34282">
            <w:pPr>
              <w:pStyle w:val="a7"/>
              <w:shd w:val="clear" w:color="auto" w:fill="auto"/>
            </w:pPr>
            <w:r>
              <w:t>6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34282" w:rsidRDefault="00E34282" w:rsidP="00E34282">
            <w:pPr>
              <w:pStyle w:val="a7"/>
              <w:shd w:val="clear" w:color="auto" w:fill="auto"/>
            </w:pPr>
            <w:r>
              <w:t>14:03:010002:26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4282" w:rsidRDefault="00E34282" w:rsidP="00E34282">
            <w:pPr>
              <w:pStyle w:val="a7"/>
              <w:shd w:val="clear" w:color="auto" w:fill="auto"/>
            </w:pPr>
            <w:r>
              <w:t>496 617 708,51</w:t>
            </w:r>
          </w:p>
        </w:tc>
      </w:tr>
    </w:tbl>
    <w:p w:rsidR="002A644A" w:rsidRPr="00E34282" w:rsidRDefault="002A644A" w:rsidP="00E34282">
      <w:pPr>
        <w:tabs>
          <w:tab w:val="left" w:pos="4455"/>
        </w:tabs>
      </w:pPr>
    </w:p>
    <w:sectPr w:rsidR="002A644A" w:rsidRPr="00E34282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173" w:rsidRDefault="00600674">
      <w:r>
        <w:separator/>
      </w:r>
    </w:p>
  </w:endnote>
  <w:endnote w:type="continuationSeparator" w:id="0">
    <w:p w:rsidR="00F24173" w:rsidRDefault="00600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44A" w:rsidRDefault="002A644A"/>
  </w:footnote>
  <w:footnote w:type="continuationSeparator" w:id="0">
    <w:p w:rsidR="002A644A" w:rsidRDefault="002A644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2A644A"/>
    <w:rsid w:val="002A644A"/>
    <w:rsid w:val="004C3BBB"/>
    <w:rsid w:val="00600674"/>
    <w:rsid w:val="007F103D"/>
    <w:rsid w:val="00E34282"/>
    <w:rsid w:val="00F24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16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5">
    <w:name w:val="Подпись к таблиц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7">
    <w:name w:val="Другое"/>
    <w:basedOn w:val="a"/>
    <w:link w:val="a6"/>
    <w:pPr>
      <w:shd w:val="clear" w:color="auto" w:fill="FFFFFF"/>
      <w:jc w:val="center"/>
    </w:pPr>
    <w:rPr>
      <w:rFonts w:ascii="Times New Roman" w:eastAsia="Times New Roman" w:hAnsi="Times New Roman" w:cs="Times New Roman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16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5">
    <w:name w:val="Подпись к таблиц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7">
    <w:name w:val="Другое"/>
    <w:basedOn w:val="a"/>
    <w:link w:val="a6"/>
    <w:pPr>
      <w:shd w:val="clear" w:color="auto" w:fill="FFFFFF"/>
      <w:jc w:val="center"/>
    </w:pPr>
    <w:rPr>
      <w:rFonts w:ascii="Times New Roman" w:eastAsia="Times New Roman" w:hAnsi="Times New Roman" w:cs="Times New Roman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0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Яков Александрович Акимов</cp:lastModifiedBy>
  <cp:revision>5</cp:revision>
  <dcterms:created xsi:type="dcterms:W3CDTF">2020-10-07T02:12:00Z</dcterms:created>
  <dcterms:modified xsi:type="dcterms:W3CDTF">2020-10-16T01:19:00Z</dcterms:modified>
</cp:coreProperties>
</file>